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DC" w:rsidRPr="00537B36" w:rsidRDefault="005222DC" w:rsidP="005222D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37B36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022368">
        <w:rPr>
          <w:rFonts w:ascii="Times New Roman" w:hAnsi="Times New Roman" w:cs="Times New Roman"/>
          <w:sz w:val="24"/>
          <w:szCs w:val="24"/>
        </w:rPr>
        <w:t>30.1</w:t>
      </w:r>
      <w:r w:rsidR="007C646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22368">
        <w:rPr>
          <w:rFonts w:ascii="Times New Roman" w:hAnsi="Times New Roman" w:cs="Times New Roman"/>
          <w:sz w:val="24"/>
          <w:szCs w:val="24"/>
        </w:rPr>
        <w:t>.2016</w:t>
      </w:r>
      <w:r w:rsidR="00D43DEC" w:rsidRPr="00537B36">
        <w:rPr>
          <w:rFonts w:ascii="Times New Roman" w:hAnsi="Times New Roman" w:cs="Times New Roman"/>
          <w:sz w:val="24"/>
          <w:szCs w:val="24"/>
        </w:rPr>
        <w:t xml:space="preserve"> </w:t>
      </w:r>
      <w:r w:rsidRPr="00537B36">
        <w:rPr>
          <w:rFonts w:ascii="Times New Roman" w:hAnsi="Times New Roman" w:cs="Times New Roman"/>
          <w:sz w:val="24"/>
          <w:szCs w:val="24"/>
        </w:rPr>
        <w:t>r.</w:t>
      </w:r>
    </w:p>
    <w:p w:rsidR="005222DC" w:rsidRPr="00537B36" w:rsidRDefault="005222DC" w:rsidP="005222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2DC" w:rsidRPr="00537B36" w:rsidRDefault="005222DC" w:rsidP="005222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2DC" w:rsidRPr="00537B36" w:rsidRDefault="005222DC" w:rsidP="005222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7B36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5B025A" w:rsidRPr="00537B36">
        <w:rPr>
          <w:rFonts w:ascii="Times New Roman" w:hAnsi="Times New Roman" w:cs="Times New Roman"/>
          <w:sz w:val="24"/>
          <w:szCs w:val="24"/>
        </w:rPr>
        <w:t>ZPK.262.6.2016</w:t>
      </w:r>
    </w:p>
    <w:p w:rsidR="005222DC" w:rsidRPr="00537B36" w:rsidRDefault="005222DC" w:rsidP="005222DC">
      <w:pPr>
        <w:pStyle w:val="Bezodstpw"/>
        <w:jc w:val="right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:rsidR="005222DC" w:rsidRPr="00537B36" w:rsidRDefault="005222DC" w:rsidP="005222DC">
      <w:pPr>
        <w:pStyle w:val="Bezodstpw"/>
        <w:jc w:val="right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:rsidR="005222DC" w:rsidRPr="00537B36" w:rsidRDefault="005222DC" w:rsidP="00D43DEC">
      <w:pPr>
        <w:pStyle w:val="Bezodstpw"/>
        <w:ind w:left="993" w:hanging="993"/>
        <w:rPr>
          <w:rFonts w:ascii="Times New Roman" w:hAnsi="Times New Roman" w:cs="Times New Roman"/>
          <w:b/>
          <w:sz w:val="24"/>
        </w:rPr>
      </w:pPr>
      <w:r w:rsidRPr="00537B36">
        <w:rPr>
          <w:rFonts w:ascii="Times New Roman" w:hAnsi="Times New Roman" w:cs="Times New Roman"/>
          <w:sz w:val="24"/>
          <w:szCs w:val="24"/>
        </w:rPr>
        <w:t>Dotyczy:  postępowania o udzielenie zamówienia publicznego</w:t>
      </w:r>
      <w:r w:rsidR="009A7E59" w:rsidRPr="00537B36">
        <w:t xml:space="preserve"> </w:t>
      </w:r>
      <w:r w:rsidR="009A7E59" w:rsidRPr="00537B36">
        <w:rPr>
          <w:rFonts w:ascii="Times New Roman" w:hAnsi="Times New Roman" w:cs="Times New Roman"/>
          <w:sz w:val="24"/>
          <w:szCs w:val="24"/>
        </w:rPr>
        <w:t>na</w:t>
      </w:r>
      <w:r w:rsidR="00D43DEC" w:rsidRPr="00537B36">
        <w:rPr>
          <w:rFonts w:ascii="Times New Roman" w:hAnsi="Times New Roman" w:cs="Times New Roman"/>
          <w:sz w:val="24"/>
          <w:szCs w:val="24"/>
        </w:rPr>
        <w:t xml:space="preserve"> </w:t>
      </w:r>
      <w:r w:rsidR="005B025A" w:rsidRPr="00537B36">
        <w:rPr>
          <w:rFonts w:ascii="Times New Roman" w:hAnsi="Times New Roman" w:cs="Times New Roman"/>
          <w:b/>
          <w:sz w:val="24"/>
        </w:rPr>
        <w:t>świadczenie usł</w:t>
      </w:r>
      <w:r w:rsidR="006F0D85">
        <w:rPr>
          <w:rFonts w:ascii="Times New Roman" w:hAnsi="Times New Roman" w:cs="Times New Roman"/>
          <w:b/>
          <w:sz w:val="24"/>
        </w:rPr>
        <w:t>ug pocztowych w 2017 roku.</w:t>
      </w:r>
    </w:p>
    <w:p w:rsidR="005222DC" w:rsidRPr="00537B36" w:rsidRDefault="005222DC" w:rsidP="005222D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43DEC" w:rsidRPr="00537B36" w:rsidRDefault="00D43DEC" w:rsidP="005222DC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</w:p>
    <w:p w:rsidR="005222DC" w:rsidRPr="00537B36" w:rsidRDefault="003F2FCC" w:rsidP="005222DC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537B36">
        <w:rPr>
          <w:rFonts w:ascii="Times New Roman" w:hAnsi="Times New Roman" w:cs="Times New Roman"/>
          <w:b/>
          <w:szCs w:val="24"/>
        </w:rPr>
        <w:t>WYJAŚNIENIE</w:t>
      </w:r>
      <w:r w:rsidR="005222DC" w:rsidRPr="00537B36">
        <w:rPr>
          <w:rFonts w:ascii="Times New Roman" w:hAnsi="Times New Roman" w:cs="Times New Roman"/>
          <w:b/>
          <w:szCs w:val="24"/>
        </w:rPr>
        <w:t xml:space="preserve"> I MODYFIKACJA TREŚCI </w:t>
      </w:r>
      <w:r w:rsidR="00210266">
        <w:rPr>
          <w:rFonts w:ascii="Times New Roman" w:hAnsi="Times New Roman" w:cs="Times New Roman"/>
          <w:b/>
          <w:szCs w:val="24"/>
        </w:rPr>
        <w:t>OGŁOSZENIA O ZAMÓWIENIU</w:t>
      </w:r>
      <w:r w:rsidR="009319BF">
        <w:rPr>
          <w:rFonts w:ascii="Times New Roman" w:hAnsi="Times New Roman" w:cs="Times New Roman"/>
          <w:b/>
          <w:szCs w:val="24"/>
        </w:rPr>
        <w:t xml:space="preserve"> (1)</w:t>
      </w:r>
    </w:p>
    <w:p w:rsidR="00DC5289" w:rsidRDefault="00DC5289" w:rsidP="00DC5289">
      <w:pPr>
        <w:pStyle w:val="Bezodstpw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2DC" w:rsidRPr="00DC5289" w:rsidRDefault="00DC5289" w:rsidP="00DC5289">
      <w:pPr>
        <w:pStyle w:val="Bezodstpw"/>
        <w:ind w:firstLine="851"/>
        <w:jc w:val="both"/>
        <w:rPr>
          <w:b/>
        </w:rPr>
      </w:pPr>
      <w:r w:rsidRPr="00DC5289">
        <w:rPr>
          <w:rFonts w:ascii="Times New Roman" w:eastAsia="Times New Roman" w:hAnsi="Times New Roman" w:cs="Times New Roman"/>
          <w:b/>
          <w:bCs/>
          <w:sz w:val="24"/>
          <w:szCs w:val="24"/>
        </w:rPr>
        <w:t>Zgodnie z 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stanowieniami rozdz. XVIII pkt 5</w:t>
      </w:r>
      <w:r w:rsidRPr="00DC5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Ogłoszenia o zamówieniu, Zamawiający przekazuje </w:t>
      </w:r>
      <w:r w:rsidRPr="00DC5289">
        <w:rPr>
          <w:rFonts w:ascii="Times New Roman" w:hAnsi="Times New Roman" w:cs="Times New Roman"/>
          <w:b/>
          <w:sz w:val="24"/>
          <w:szCs w:val="24"/>
        </w:rPr>
        <w:t>pytania dotyczących treści Ogłoszenia jakie wpłynęły od Wykonawców wraz z udzielonymi odpowiedziami.</w:t>
      </w:r>
    </w:p>
    <w:p w:rsidR="00DC5289" w:rsidRDefault="00DC5289" w:rsidP="00DC52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26AFD" w:rsidRPr="00537B36" w:rsidRDefault="00C26AFD" w:rsidP="005237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/>
          <w:bCs/>
          <w:sz w:val="24"/>
          <w:szCs w:val="20"/>
        </w:rPr>
        <w:t>Pytanie 1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W załączniku nr 4 do SIWZ ”Opis przedmiotu zamówienia” Zamawiający w punkcie 18 określił jakich przepisów wymaga przy realizacji zamówienia.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 xml:space="preserve"> Czy w przypadku gdy nadanie przesyłki wymaga ich nadania u operatora wyznaczonego Zamawiający dopuszcza usługę pośrednictwa w świadczeniu usług pocztowych tzn. wykonawca będzie dostarczał przesyłki do operatora wyznaczonego w celu ich nadania?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Taka sytuacja powoduje, że Zamawiający nie otrzyma od potencjalnego wykonawcy usługi pocztowej, lecz usługę pośrednictwa w świadczeniu usługi pocztowej. Natomiast przedmiotem zamówienia jest świadczenie właśnie usług pocztowych, a nie jakichkolwiek innych usług, w tym pośrednictwo w świadczeniu usług pocztowych.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W rzeczywistości, w tak ukształtowanym stanie faktycznym  to operator wyznaczony świadczył będzie w całości usługę pocztową. Rola potencjalnego wykonawcy, który realizowałby niniejsze zamówienie w oparciu o usługi pocztowe operatora wyznaczonego sprowadzałaby się do roli posłańca. Przy takim sposobie realizacji zamówienia pozycja prawna Zamawiającego wynikająca z przepisów Prawa pocztowego zasadniczo ulega zmianie: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1. Zamawiający wymagał, aby Wykonawca świadczył usługę pocztową. Tymczasem: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1)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ab/>
        <w:t>Przyjmowanie,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2)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ab/>
        <w:t>Sortowanie,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3)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ab/>
        <w:t>Przemieszczenie,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4)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Doręczenie 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przesyłek Zamawiającego nastąpił przez operatora wyznaczonego, a nie przez potencjalnego wykonawcę. Wszystkie elementy, które składają się na usługę pocztową będą leżały w gestii operatora wyznaczonego. Potencjalny Wykonawca (poza operatorem wyznaczonym) nie realizowałby żadnego elementu usługi pocztowej.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 xml:space="preserve">2. Wykonawca zamówienia publicznego nie będzie odpowiedzialny za jakość usługi pocztowej. Przepisy Prawa pocztowego mają zastosowanie tylko i wyłącznie do świadczenia usług pocztowych. Skoro usługę pocztową w przedmiotowej sytuacji świadczyć będzie operator wyznaczony, a nie podmiot, któremu udzielono zamówienia, to podmiot taki naturalnie nie ponosi odpowiedzialności na mocy postanowień Prawa pocztowego. 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3. Nie będzie możliwe spełnienie świadczenia, o którym mowa w treści SIWZ . W przypadku nadawania przesyłek przez posłańca w imieniu i na rzecz Zamawiającego u operatora wyznaczonego, odbiór awizowanych przesyłek byłby możliwy wyłącznie u operatora wyznaczonego, a nie Wykonawcy. Ponadto, Zamawiający  wymaga, aby przesyłki awizowane były przechowywane w placówce oddawczej Wykonawcy, a nie innych podmiotów. Wobec tego oczywistym jest, że potencjalny wykonawca świadczący usługę pośrednictwa nie będzie w stanie spełnić wymagań postawionych przez Zamawiającego. Dodatkowo zgodnie z art. 32 Prawa Pocztowego Przesyłkę pocztową, której nie można doręczyć adresatowi, operator pocztowy, który zawarł z nadawcą umowę o świadczenie usługi pocztowej, zwraca nadawcy. Za czynności związane ze zwrotem przesyłki operator ten może żądać uiszczenia opłaty w wysokości określonej w cenniku usług pocztowych albo w cenniku usług powszechnych albo w umowie. Dla Zamawiającego skutkuje to powstaniem dodatkowych opłat, nieprzewidzianych w SIWZ.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4. Nie będzie możliwe spełnienie świadczenia, w zakresie zwrotu potwierdzeń odbioru do Zamawiającego. W sytuacji nadawania przesyłek poleconych z potwierdzeniem odbioru za pośrednictwem operatora wyznaczonego Wykonawca nie będzie w stanie spełnić wymagań postawionych przez Zamawiającego, bowiem nie ma żadnego wpływu na termin zwrotu potwierdzenia odbioru, ani też faktycznie tego potwierdzenia odbioru nie doręczy (doręczy je pracownik operatora wyznaczonego u którego było faktyczne nadanie), chociaż takie wymaganie w SIWZ się znajduje.</w:t>
      </w:r>
    </w:p>
    <w:p w:rsidR="00523764" w:rsidRPr="00537B36" w:rsidRDefault="00523764" w:rsidP="0052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523764" w:rsidRPr="00537B36" w:rsidRDefault="00523764" w:rsidP="00C7059D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37B36">
        <w:rPr>
          <w:rFonts w:ascii="Times New Roman" w:eastAsia="Times New Roman" w:hAnsi="Times New Roman" w:cs="Times New Roman"/>
          <w:b/>
          <w:sz w:val="24"/>
          <w:u w:val="single"/>
        </w:rPr>
        <w:t>Odpowiedź:</w:t>
      </w:r>
    </w:p>
    <w:p w:rsidR="00523764" w:rsidRPr="00537B36" w:rsidRDefault="00523764" w:rsidP="00C7059D">
      <w:pPr>
        <w:pStyle w:val="Bezodstpw"/>
        <w:jc w:val="both"/>
        <w:rPr>
          <w:rFonts w:ascii="Times New Roman" w:eastAsia="Times New Roman" w:hAnsi="Times New Roman" w:cs="Times New Roman"/>
          <w:sz w:val="24"/>
        </w:rPr>
      </w:pPr>
      <w:r w:rsidRPr="00537B36">
        <w:rPr>
          <w:rFonts w:ascii="Times New Roman" w:eastAsia="Times New Roman" w:hAnsi="Times New Roman" w:cs="Times New Roman"/>
          <w:sz w:val="24"/>
        </w:rPr>
        <w:t xml:space="preserve">Zamawiający nie dopuszcza  nadawania przesyłek  „w imieniu i na rzecz Zamawiającego”, a </w:t>
      </w:r>
    </w:p>
    <w:p w:rsidR="00523764" w:rsidRPr="00537B36" w:rsidRDefault="00523764" w:rsidP="00C7059D">
      <w:pPr>
        <w:jc w:val="both"/>
        <w:rPr>
          <w:rFonts w:ascii="Times New Roman" w:eastAsia="Times New Roman" w:hAnsi="Times New Roman" w:cs="Times New Roman"/>
          <w:sz w:val="24"/>
        </w:rPr>
      </w:pPr>
      <w:r w:rsidRPr="00537B36">
        <w:rPr>
          <w:rFonts w:ascii="Times New Roman" w:eastAsia="Times New Roman" w:hAnsi="Times New Roman" w:cs="Times New Roman"/>
          <w:sz w:val="24"/>
        </w:rPr>
        <w:t>w konsekwencji  na okoliczności zawarte w pytaniu, które mogłyby wystąpić przy świadczeniu usługi pośrednictwa w świadczeniu usług pocztowych.</w:t>
      </w:r>
    </w:p>
    <w:p w:rsidR="00523764" w:rsidRPr="00537B36" w:rsidRDefault="00523764" w:rsidP="0052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26AFD" w:rsidRPr="00537B36" w:rsidRDefault="00C26AFD" w:rsidP="005237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/>
          <w:bCs/>
          <w:sz w:val="24"/>
          <w:szCs w:val="20"/>
        </w:rPr>
        <w:t>Pytanie 2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 xml:space="preserve">Czy na każdej przesyłce nadawanej w ramach realizacji zamówienia, Zamawiający wymaga aby Wykonawca umieszczał swój znak opłaty za przesyłki jednoznacznie identyfikujący wyłącznie Wykonawcę ? </w:t>
      </w:r>
    </w:p>
    <w:p w:rsidR="00523764" w:rsidRPr="00537B36" w:rsidRDefault="00523764" w:rsidP="00C7059D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23764" w:rsidRPr="00537B36" w:rsidRDefault="00523764" w:rsidP="00C7059D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37B36">
        <w:rPr>
          <w:rFonts w:ascii="Times New Roman" w:eastAsia="Times New Roman" w:hAnsi="Times New Roman" w:cs="Times New Roman"/>
          <w:b/>
          <w:sz w:val="24"/>
          <w:u w:val="single"/>
        </w:rPr>
        <w:t>Odpowiedź:2</w:t>
      </w:r>
    </w:p>
    <w:p w:rsidR="00523764" w:rsidRPr="00537B36" w:rsidRDefault="00523764" w:rsidP="00C7059D">
      <w:pPr>
        <w:jc w:val="both"/>
        <w:rPr>
          <w:rFonts w:ascii="Times New Roman" w:hAnsi="Times New Roman"/>
          <w:sz w:val="24"/>
        </w:rPr>
      </w:pPr>
      <w:r w:rsidRPr="00537B36">
        <w:rPr>
          <w:rFonts w:ascii="Times New Roman" w:eastAsia="Times New Roman" w:hAnsi="Times New Roman" w:cs="Times New Roman"/>
          <w:sz w:val="24"/>
        </w:rPr>
        <w:t>Zamawiający nie dopuszcza dodatkowych oznaczeń i informacji umieszczanych przez</w:t>
      </w:r>
      <w:r w:rsidRPr="00537B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37B36">
        <w:rPr>
          <w:rFonts w:ascii="Times New Roman" w:eastAsia="Times New Roman" w:hAnsi="Times New Roman" w:cs="Times New Roman"/>
          <w:sz w:val="24"/>
        </w:rPr>
        <w:t>Wykonawcę na przesyłkach wysyłanych przez Zamawiającego</w:t>
      </w:r>
      <w:r w:rsidRPr="00537B36">
        <w:rPr>
          <w:rFonts w:ascii="Times New Roman" w:hAnsi="Times New Roman"/>
          <w:sz w:val="24"/>
        </w:rPr>
        <w:t xml:space="preserve">, prócz informacji o opłacie pocztowej jednoznacznie identyfikującej Wykonawcę (wybranego w wyniku postępowania). Stosowne zapisy w tym zakresie zawiera </w:t>
      </w:r>
      <w:r w:rsidRPr="00537B36">
        <w:rPr>
          <w:rFonts w:ascii="Times New Roman" w:hAnsi="Times New Roman" w:cs="Times New Roman"/>
          <w:sz w:val="24"/>
          <w:szCs w:val="24"/>
        </w:rPr>
        <w:t>§ 10 wzoru Umowy.</w:t>
      </w:r>
      <w:r w:rsidRPr="00537B36">
        <w:rPr>
          <w:rFonts w:ascii="Times New Roman" w:hAnsi="Times New Roman"/>
          <w:sz w:val="24"/>
        </w:rPr>
        <w:t xml:space="preserve"> Również międzynarodowe przepisy pocztowe  dopuszczają umieszczanie na opakowaniu przesyłek wyłącznie informacji pocztowych niezbędnych do wyekspediowania przesyłki za granicę.</w:t>
      </w:r>
    </w:p>
    <w:p w:rsidR="00523764" w:rsidRPr="00537B36" w:rsidRDefault="00523764" w:rsidP="0052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26AFD" w:rsidRPr="00537B36" w:rsidRDefault="00C26AFD" w:rsidP="0052376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/>
          <w:bCs/>
          <w:sz w:val="24"/>
          <w:szCs w:val="20"/>
        </w:rPr>
        <w:t>Pytanie 3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Czy zamawiający dopuszcza zmianę w Załączniku nr 5 Wzór umowy zapisu § 3 ust. 1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1.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Wykonawca zobowiązany jest do odbioru jeden raz dziennie przesyłek do wyekspediowania  z dwóch punktów Kancelarii Ogólnej Zamawiającego, zlokalizowanych w 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Kielcach przy ul. Rynek 1 i ul. Strycharskiej 6. Odbiór przesyłek będzie odbywał się w dni robocze, od poniedziałku do piątku w godzinach 14:00–15:00.</w:t>
      </w:r>
    </w:p>
    <w:p w:rsidR="00636A66" w:rsidRPr="00537B36" w:rsidRDefault="00636A66" w:rsidP="00636A66">
      <w:pPr>
        <w:pStyle w:val="Bezodstpw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36A66" w:rsidRPr="00537B36" w:rsidRDefault="00636A66" w:rsidP="00C7059D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37B36">
        <w:rPr>
          <w:rFonts w:ascii="Times New Roman" w:eastAsia="Times New Roman" w:hAnsi="Times New Roman" w:cs="Times New Roman"/>
          <w:b/>
          <w:sz w:val="24"/>
          <w:u w:val="single"/>
        </w:rPr>
        <w:t>Odpowiedz:</w:t>
      </w:r>
    </w:p>
    <w:p w:rsidR="00636A66" w:rsidRPr="00537B36" w:rsidRDefault="00636A66" w:rsidP="00C70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Proponowane </w:t>
      </w:r>
      <w:r w:rsidR="00CC2951" w:rsidRPr="00537B36">
        <w:rPr>
          <w:rFonts w:ascii="Times New Roman" w:eastAsia="Times New Roman" w:hAnsi="Times New Roman" w:cs="Times New Roman"/>
          <w:sz w:val="24"/>
          <w:szCs w:val="24"/>
        </w:rPr>
        <w:t xml:space="preserve">rozwiązanie 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skraca Zamawiającemu czas na zdanie do Kancelarii i przygotowaniem do wysyłki korespondencji wychodzącej, co oznacza że część korespondencji nie </w:t>
      </w:r>
      <w:r w:rsidR="0057773F" w:rsidRPr="00537B36">
        <w:rPr>
          <w:rFonts w:ascii="Times New Roman" w:eastAsia="Times New Roman" w:hAnsi="Times New Roman" w:cs="Times New Roman"/>
          <w:sz w:val="24"/>
          <w:szCs w:val="24"/>
        </w:rPr>
        <w:t>mogłaby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51" w:rsidRPr="00537B36">
        <w:rPr>
          <w:rFonts w:ascii="Times New Roman" w:eastAsia="Times New Roman" w:hAnsi="Times New Roman" w:cs="Times New Roman"/>
          <w:sz w:val="24"/>
          <w:szCs w:val="24"/>
        </w:rPr>
        <w:t xml:space="preserve">być 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>w danym dniu wyekspediowana. Z uwagi na dużą ilość, a także terminowość niektórych przesyłek, Zamawiający nie wyraża zgody na proponowane zmiany.</w:t>
      </w:r>
    </w:p>
    <w:p w:rsidR="00523764" w:rsidRPr="00537B36" w:rsidRDefault="00523764" w:rsidP="005237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26AFD" w:rsidRPr="00537B36" w:rsidRDefault="00C26AFD" w:rsidP="00C705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/>
          <w:bCs/>
          <w:sz w:val="24"/>
          <w:szCs w:val="20"/>
        </w:rPr>
        <w:t>Pytanie 4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W związku z zapisami w Załączniku nr 5 Wzór umowy § 13 ust. 3 i 4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3. Zapłata kary o której mowa w ust. 2, będzie następować poprzez obniżenie opłaty zasadniczej w kolejnym okresie obrachunkowym.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4. Jeżeli w przypadku o którym mowa w ust. 2,  Zamawiający zleci zastępcze wykonanie usługi innemu operatorowi, kosztami poniesionymi z tytułu z wykonania tej usługi obciąży Wykonawcę, poprzez obniżenie opłaty zasadniczej w kolejnym okresie obrachunkowym, o koszt zastępczego wykonania usługi.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Czy  zapłata kary w powyższych przypadkach będzie następować na podstawie wystawionej noty obciążeniowej wystawionej przez Zamawiającego a „obniżenie opłaty zasadniczej w kolejnym okresie obrachunkowym” będzie w ramach potrąceń wzajemnych wierzytelności (z tytułu wynagrodzenia i kary), czego ekonomiczną konsekwencją będzie obniżenie (różnica między wynagrodzeniem a potrąconą wierzytelnością z tytułu kary)?</w:t>
      </w:r>
    </w:p>
    <w:p w:rsidR="00C26AFD" w:rsidRPr="00537B36" w:rsidRDefault="00C26AFD" w:rsidP="0052376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Nadmieniam iż kara umowna pełniąca funkcję odszkodowawczą (rekompensacyjną) za poniesione straty nie mieści się w katalogu czynności podlegających opodatkowaniu wymienionych w art. 5 ust.1  ustawy o VAT i tym samym nie podlega opodatkowaniu. Tym samym nie ma możliwości obniżenia opłaty za usługę (która podlega VAT ) o karę umowną.</w:t>
      </w:r>
    </w:p>
    <w:p w:rsidR="00E5132F" w:rsidRPr="00537B36" w:rsidRDefault="00E5132F" w:rsidP="006B1A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264640" w:rsidRPr="00537B36" w:rsidRDefault="00264640" w:rsidP="00C7059D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37B36">
        <w:rPr>
          <w:rFonts w:ascii="Times New Roman" w:eastAsia="Times New Roman" w:hAnsi="Times New Roman" w:cs="Times New Roman"/>
          <w:b/>
          <w:sz w:val="24"/>
          <w:u w:val="single"/>
        </w:rPr>
        <w:t>Odpowiedz:</w:t>
      </w:r>
    </w:p>
    <w:p w:rsidR="0080134D" w:rsidRPr="00537B36" w:rsidRDefault="00264640" w:rsidP="00C70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>Zamawiający podtrzymuje</w:t>
      </w:r>
      <w:r w:rsidR="009319BF">
        <w:rPr>
          <w:rFonts w:ascii="Times New Roman" w:eastAsia="Times New Roman" w:hAnsi="Times New Roman" w:cs="Times New Roman"/>
          <w:bCs/>
          <w:sz w:val="24"/>
          <w:szCs w:val="20"/>
        </w:rPr>
        <w:t xml:space="preserve"> postanowienia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 xml:space="preserve"> zawarte w SIWZ. Jest zasadą</w:t>
      </w:r>
      <w:r w:rsidR="009319BF">
        <w:rPr>
          <w:rFonts w:ascii="Times New Roman" w:eastAsia="Times New Roman" w:hAnsi="Times New Roman" w:cs="Times New Roman"/>
          <w:bCs/>
          <w:sz w:val="24"/>
          <w:szCs w:val="20"/>
        </w:rPr>
        <w:t xml:space="preserve"> powszechnie stosowaną</w:t>
      </w:r>
      <w:r w:rsidRPr="00537B36">
        <w:rPr>
          <w:rFonts w:ascii="Times New Roman" w:eastAsia="Times New Roman" w:hAnsi="Times New Roman" w:cs="Times New Roman"/>
          <w:bCs/>
          <w:sz w:val="24"/>
          <w:szCs w:val="20"/>
        </w:rPr>
        <w:t xml:space="preserve">, że 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Zamawiający może potrącić naliczone kary umowne ze swoich zobowiązań wobec Wykonawcy, albo z zabezpieczenia należytego wykonania Umowy. </w:t>
      </w:r>
    </w:p>
    <w:p w:rsidR="001F0D9F" w:rsidRPr="00537B36" w:rsidRDefault="001F0D9F" w:rsidP="00C7059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B36">
        <w:rPr>
          <w:rFonts w:ascii="Times New Roman" w:eastAsia="Times New Roman" w:hAnsi="Times New Roman" w:cs="Times New Roman"/>
          <w:sz w:val="24"/>
          <w:szCs w:val="24"/>
        </w:rPr>
        <w:t>Nadmieniamy, że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 zasadnicz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 usług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 xml:space="preserve"> pocztowych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 w tym o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>dbio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37B36">
        <w:rPr>
          <w:rFonts w:ascii="Times New Roman" w:eastAsia="Times New Roman" w:hAnsi="Times New Roman" w:cs="Times New Roman"/>
          <w:sz w:val="24"/>
          <w:szCs w:val="24"/>
        </w:rPr>
        <w:t xml:space="preserve"> przesyłek, nie </w:t>
      </w:r>
      <w:r w:rsidR="00336831" w:rsidRPr="00537B36">
        <w:rPr>
          <w:rFonts w:ascii="Times New Roman" w:eastAsia="Times New Roman" w:hAnsi="Times New Roman" w:cs="Times New Roman"/>
          <w:sz w:val="24"/>
          <w:szCs w:val="24"/>
        </w:rPr>
        <w:t>naliczany jest VAT.</w:t>
      </w:r>
    </w:p>
    <w:p w:rsidR="0080134D" w:rsidRPr="00537B36" w:rsidRDefault="0080134D" w:rsidP="000357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80134D" w:rsidRPr="00537B36" w:rsidRDefault="0080134D" w:rsidP="000357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9877DD" w:rsidRPr="00537B36" w:rsidRDefault="00DC5289" w:rsidP="006F0D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Działając na podstawie</w:t>
      </w:r>
      <w:r w:rsidR="009877DD" w:rsidRPr="0053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rozdz. XVIII pkt 6 Ogłoszenia o zamówieniu, Zamawia</w:t>
      </w:r>
      <w:r w:rsidR="00035769" w:rsidRPr="00537B36">
        <w:rPr>
          <w:rFonts w:ascii="Times New Roman" w:eastAsia="Times New Roman" w:hAnsi="Times New Roman" w:cs="Times New Roman"/>
          <w:b/>
          <w:bCs/>
          <w:sz w:val="24"/>
          <w:szCs w:val="24"/>
        </w:rPr>
        <w:t>jący wprowadza zmiany w treści O</w:t>
      </w:r>
      <w:r w:rsidR="009877DD" w:rsidRPr="00537B36">
        <w:rPr>
          <w:rFonts w:ascii="Times New Roman" w:eastAsia="Times New Roman" w:hAnsi="Times New Roman" w:cs="Times New Roman"/>
          <w:b/>
          <w:bCs/>
          <w:sz w:val="24"/>
          <w:szCs w:val="24"/>
        </w:rPr>
        <w:t>głoszenia.</w:t>
      </w:r>
    </w:p>
    <w:p w:rsidR="00035769" w:rsidRPr="00537B36" w:rsidRDefault="00035769" w:rsidP="00C70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AF9" w:rsidRPr="006B1AF9" w:rsidRDefault="009877DD" w:rsidP="00C7059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6B1AF9" w:rsidRPr="006B1AF9">
        <w:rPr>
          <w:rFonts w:ascii="Times New Roman" w:eastAsia="Times New Roman" w:hAnsi="Times New Roman" w:cs="Times New Roman"/>
          <w:bCs/>
          <w:sz w:val="24"/>
          <w:szCs w:val="24"/>
        </w:rPr>
        <w:t>§ 12</w:t>
      </w:r>
      <w:r w:rsidRPr="00537B36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załącznika Nr 5 do Ogłoszenia- Wzór Umowy</w:t>
      </w:r>
      <w:r w:rsidR="00035769" w:rsidRPr="00537B36">
        <w:rPr>
          <w:rFonts w:ascii="Times New Roman" w:eastAsia="Times New Roman" w:hAnsi="Times New Roman" w:cs="Times New Roman"/>
          <w:bCs/>
          <w:sz w:val="24"/>
          <w:szCs w:val="24"/>
        </w:rPr>
        <w:t>, wprowadza się ust. 4 o brzmieniu:</w:t>
      </w:r>
    </w:p>
    <w:p w:rsidR="006B1AF9" w:rsidRPr="00537B36" w:rsidRDefault="006B1AF9" w:rsidP="00C7059D">
      <w:pPr>
        <w:pStyle w:val="Akapitzlist"/>
        <w:numPr>
          <w:ilvl w:val="0"/>
          <w:numId w:val="11"/>
        </w:numPr>
        <w:spacing w:after="0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i/>
          <w:sz w:val="24"/>
          <w:szCs w:val="24"/>
        </w:rPr>
        <w:t>Zamawiający może potrącić naliczone kary umowne ze swoich zobowiązań wobec Wykonawcy, na co przez podpisanie Umowy wyraża zgodę Wykonawca, albo z zabezpieczenia należytego wykonania Umowy.</w:t>
      </w:r>
    </w:p>
    <w:p w:rsidR="00035769" w:rsidRPr="00537B36" w:rsidRDefault="00035769" w:rsidP="00C7059D">
      <w:pPr>
        <w:spacing w:after="0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AF9" w:rsidRPr="006B1AF9" w:rsidRDefault="00035769" w:rsidP="00C7059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</w:t>
      </w:r>
      <w:r w:rsidR="006B1AF9" w:rsidRPr="006B1AF9">
        <w:rPr>
          <w:rFonts w:ascii="Times New Roman" w:eastAsia="Times New Roman" w:hAnsi="Times New Roman" w:cs="Times New Roman"/>
          <w:bCs/>
          <w:sz w:val="24"/>
          <w:szCs w:val="24"/>
        </w:rPr>
        <w:t>§ 13</w:t>
      </w:r>
      <w:r w:rsidRPr="00537B36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załącznika Nr 5 do Ogłoszenia- Wzór Umowy, zmienia się zapisy ust. 3 i 4, które otrzymują brzmienie:</w:t>
      </w:r>
    </w:p>
    <w:p w:rsidR="006B1AF9" w:rsidRPr="00537B36" w:rsidRDefault="006B1AF9" w:rsidP="00C7059D">
      <w:pPr>
        <w:pStyle w:val="Akapitzlist"/>
        <w:numPr>
          <w:ilvl w:val="0"/>
          <w:numId w:val="12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37B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Zapłata kary o której mowa w ust. 2, będzie następować poprzez obniżenie opłaty zasadniczej w kolejnym okresie obrachunkowym</w:t>
      </w:r>
      <w:r w:rsidR="00035769" w:rsidRPr="00537B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537B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albo z zabezpieczenia należytego wykonania Umowy.</w:t>
      </w:r>
    </w:p>
    <w:p w:rsidR="006B1AF9" w:rsidRPr="00537B36" w:rsidRDefault="006B1AF9" w:rsidP="00C7059D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B36">
        <w:rPr>
          <w:rFonts w:ascii="Times New Roman" w:eastAsia="Times New Roman" w:hAnsi="Times New Roman" w:cs="Times New Roman"/>
          <w:i/>
          <w:sz w:val="24"/>
          <w:szCs w:val="24"/>
        </w:rPr>
        <w:t>Jeżeli w przypadku o którym mowa w ust. 2,  Zamawiający zleci zastępcze wykonanie usługi innemu operatorowi, kosztami poniesionymi z tytułu wykonania tej usługi obciąży Wykonawcę o koszt zastępczego wykonania usługi</w:t>
      </w:r>
      <w:r w:rsidR="00856E79" w:rsidRPr="00537B3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37B36">
        <w:rPr>
          <w:rFonts w:ascii="Times New Roman" w:eastAsia="Times New Roman" w:hAnsi="Times New Roman" w:cs="Times New Roman"/>
          <w:i/>
          <w:sz w:val="24"/>
          <w:szCs w:val="24"/>
        </w:rPr>
        <w:t xml:space="preserve"> poprzez obniżenie opłaty zasadniczej w kolejnym okresie obrachunkowym, albo z zabezpieczenia należytego wykonania Umowy.</w:t>
      </w:r>
    </w:p>
    <w:p w:rsidR="006B1AF9" w:rsidRPr="00537B36" w:rsidRDefault="006B1AF9" w:rsidP="006B1A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B1AF9" w:rsidRPr="00537B36" w:rsidRDefault="006B1AF9" w:rsidP="006B1A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170987" w:rsidRPr="00537B36" w:rsidRDefault="001520A6" w:rsidP="004A607A">
      <w:pPr>
        <w:pStyle w:val="Bezodstpw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36">
        <w:rPr>
          <w:rFonts w:ascii="Times New Roman" w:hAnsi="Times New Roman" w:cs="Times New Roman"/>
          <w:b/>
          <w:sz w:val="24"/>
        </w:rPr>
        <w:t>P</w:t>
      </w:r>
      <w:r w:rsidR="009B403A" w:rsidRPr="00537B36">
        <w:rPr>
          <w:rFonts w:ascii="Times New Roman" w:hAnsi="Times New Roman" w:cs="Times New Roman"/>
          <w:b/>
          <w:sz w:val="24"/>
        </w:rPr>
        <w:t>owyższe wyjaśnienia</w:t>
      </w:r>
      <w:r w:rsidR="00D52D62" w:rsidRPr="00537B36">
        <w:rPr>
          <w:rFonts w:ascii="Times New Roman" w:hAnsi="Times New Roman" w:cs="Times New Roman"/>
          <w:b/>
          <w:sz w:val="24"/>
        </w:rPr>
        <w:t xml:space="preserve"> oraz zmiany </w:t>
      </w:r>
      <w:r w:rsidR="009B403A" w:rsidRPr="00537B36">
        <w:rPr>
          <w:rFonts w:ascii="Times New Roman" w:hAnsi="Times New Roman" w:cs="Times New Roman"/>
          <w:b/>
          <w:sz w:val="24"/>
        </w:rPr>
        <w:t xml:space="preserve">treści </w:t>
      </w:r>
      <w:r w:rsidR="00D64AD5" w:rsidRPr="00537B36">
        <w:rPr>
          <w:rFonts w:ascii="Times New Roman" w:hAnsi="Times New Roman" w:cs="Times New Roman"/>
          <w:b/>
          <w:sz w:val="24"/>
        </w:rPr>
        <w:t>Ogłoszenia</w:t>
      </w:r>
      <w:r w:rsidR="009B403A" w:rsidRPr="00537B36">
        <w:rPr>
          <w:rFonts w:ascii="Times New Roman" w:hAnsi="Times New Roman" w:cs="Times New Roman"/>
          <w:b/>
          <w:sz w:val="24"/>
        </w:rPr>
        <w:t xml:space="preserve"> </w:t>
      </w:r>
      <w:r w:rsidR="00170987" w:rsidRPr="00537B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37B36">
        <w:rPr>
          <w:rFonts w:ascii="Times New Roman" w:eastAsia="Times New Roman" w:hAnsi="Times New Roman" w:cs="Times New Roman"/>
          <w:b/>
          <w:sz w:val="24"/>
        </w:rPr>
        <w:t>są wiążące</w:t>
      </w:r>
      <w:r w:rsidR="00382185" w:rsidRPr="00537B36">
        <w:rPr>
          <w:rFonts w:ascii="Times New Roman" w:eastAsia="Times New Roman" w:hAnsi="Times New Roman" w:cs="Times New Roman"/>
          <w:b/>
          <w:sz w:val="24"/>
        </w:rPr>
        <w:t xml:space="preserve"> i należy je uwzględnić w ofertach</w:t>
      </w:r>
      <w:r w:rsidRPr="00537B36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6B355A" w:rsidRPr="00537B36" w:rsidRDefault="006B355A" w:rsidP="007C5E95">
      <w:pPr>
        <w:pStyle w:val="Tekstpodstawowy"/>
        <w:ind w:firstLine="567"/>
        <w:rPr>
          <w:sz w:val="24"/>
          <w:szCs w:val="24"/>
        </w:rPr>
      </w:pPr>
    </w:p>
    <w:p w:rsidR="006B355A" w:rsidRPr="00537B36" w:rsidRDefault="006B355A" w:rsidP="006B355A">
      <w:pPr>
        <w:pStyle w:val="Tekstpodstawowy"/>
        <w:ind w:firstLine="567"/>
        <w:rPr>
          <w:sz w:val="24"/>
          <w:szCs w:val="24"/>
        </w:rPr>
      </w:pPr>
    </w:p>
    <w:p w:rsidR="006B355A" w:rsidRPr="00537B36" w:rsidRDefault="006B355A" w:rsidP="007C5E95">
      <w:pPr>
        <w:pStyle w:val="Tekstpodstawowy"/>
        <w:ind w:firstLine="567"/>
        <w:rPr>
          <w:sz w:val="24"/>
          <w:szCs w:val="24"/>
        </w:rPr>
      </w:pPr>
    </w:p>
    <w:p w:rsidR="00E5132F" w:rsidRPr="00537B36" w:rsidRDefault="00E5132F" w:rsidP="00D92E8F">
      <w:pPr>
        <w:pStyle w:val="Bezodstpw"/>
        <w:jc w:val="right"/>
        <w:rPr>
          <w:rFonts w:ascii="Times New Roman" w:hAnsi="Times New Roman" w:cs="Times New Roman"/>
        </w:rPr>
      </w:pPr>
    </w:p>
    <w:p w:rsidR="00D92E8F" w:rsidRPr="00537B36" w:rsidRDefault="00D92E8F" w:rsidP="00D92E8F">
      <w:pPr>
        <w:pStyle w:val="Bezodstpw"/>
        <w:jc w:val="right"/>
        <w:rPr>
          <w:rFonts w:ascii="Times New Roman" w:hAnsi="Times New Roman" w:cs="Times New Roman"/>
          <w:i/>
        </w:rPr>
      </w:pPr>
      <w:r w:rsidRPr="00537B36">
        <w:rPr>
          <w:rFonts w:ascii="Times New Roman" w:hAnsi="Times New Roman" w:cs="Times New Roman"/>
        </w:rPr>
        <w:t>..................................................</w:t>
      </w:r>
    </w:p>
    <w:p w:rsidR="00346D47" w:rsidRPr="00537B36" w:rsidRDefault="00D92E8F" w:rsidP="005B025A">
      <w:pPr>
        <w:pStyle w:val="Bezodstpw"/>
        <w:jc w:val="center"/>
        <w:rPr>
          <w:rFonts w:ascii="Times New Roman" w:hAnsi="Times New Roman" w:cs="Times New Roman"/>
          <w:i/>
        </w:rPr>
      </w:pPr>
      <w:r w:rsidRPr="00537B3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Kierownik zamawiającego</w:t>
      </w:r>
    </w:p>
    <w:sectPr w:rsidR="00346D47" w:rsidRPr="00537B36" w:rsidSect="00146179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294"/>
    <w:multiLevelType w:val="hybridMultilevel"/>
    <w:tmpl w:val="A7608B06"/>
    <w:lvl w:ilvl="0" w:tplc="C4AEE7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D15A29"/>
    <w:multiLevelType w:val="hybridMultilevel"/>
    <w:tmpl w:val="DFB4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53B82"/>
    <w:multiLevelType w:val="hybridMultilevel"/>
    <w:tmpl w:val="916442AA"/>
    <w:lvl w:ilvl="0" w:tplc="552CF23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F474CE4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DED409C6">
      <w:start w:val="1"/>
      <w:numFmt w:val="bullet"/>
      <w:lvlText w:val="–"/>
      <w:lvlJc w:val="left"/>
      <w:pPr>
        <w:tabs>
          <w:tab w:val="num" w:pos="2600"/>
        </w:tabs>
        <w:ind w:left="260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4">
    <w:nsid w:val="3C461121"/>
    <w:multiLevelType w:val="hybridMultilevel"/>
    <w:tmpl w:val="8C74CF3E"/>
    <w:lvl w:ilvl="0" w:tplc="FF6A150A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>
    <w:nsid w:val="4AD648C1"/>
    <w:multiLevelType w:val="hybridMultilevel"/>
    <w:tmpl w:val="0B38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18BF"/>
    <w:multiLevelType w:val="hybridMultilevel"/>
    <w:tmpl w:val="3878DDC4"/>
    <w:lvl w:ilvl="0" w:tplc="0AC43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536E00"/>
    <w:multiLevelType w:val="hybridMultilevel"/>
    <w:tmpl w:val="6FA802DE"/>
    <w:lvl w:ilvl="0" w:tplc="F474CE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A4A62"/>
    <w:multiLevelType w:val="hybridMultilevel"/>
    <w:tmpl w:val="D02CC9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D3FEB"/>
    <w:multiLevelType w:val="hybridMultilevel"/>
    <w:tmpl w:val="E75C3FE4"/>
    <w:lvl w:ilvl="0" w:tplc="BE1273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60A7D"/>
    <w:multiLevelType w:val="hybridMultilevel"/>
    <w:tmpl w:val="D960F03A"/>
    <w:lvl w:ilvl="0" w:tplc="7B969D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A3D61"/>
    <w:multiLevelType w:val="hybridMultilevel"/>
    <w:tmpl w:val="0A18B1EE"/>
    <w:lvl w:ilvl="0" w:tplc="76868A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3C51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7531"/>
    <w:multiLevelType w:val="hybridMultilevel"/>
    <w:tmpl w:val="B4D6F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2AFE"/>
    <w:rsid w:val="000049AD"/>
    <w:rsid w:val="00006EB9"/>
    <w:rsid w:val="00022368"/>
    <w:rsid w:val="00035769"/>
    <w:rsid w:val="00037757"/>
    <w:rsid w:val="00056B52"/>
    <w:rsid w:val="00056F03"/>
    <w:rsid w:val="00060B68"/>
    <w:rsid w:val="000642F3"/>
    <w:rsid w:val="00097F7E"/>
    <w:rsid w:val="000A708C"/>
    <w:rsid w:val="000C111B"/>
    <w:rsid w:val="000C1DC0"/>
    <w:rsid w:val="000C7FDB"/>
    <w:rsid w:val="000D0FB4"/>
    <w:rsid w:val="000D0FE7"/>
    <w:rsid w:val="000F2AB0"/>
    <w:rsid w:val="000F6585"/>
    <w:rsid w:val="001025DF"/>
    <w:rsid w:val="00105550"/>
    <w:rsid w:val="00112AFE"/>
    <w:rsid w:val="00114E5C"/>
    <w:rsid w:val="001410BB"/>
    <w:rsid w:val="001438F5"/>
    <w:rsid w:val="00146179"/>
    <w:rsid w:val="001511BE"/>
    <w:rsid w:val="001520A6"/>
    <w:rsid w:val="00152853"/>
    <w:rsid w:val="00170987"/>
    <w:rsid w:val="001C4BE3"/>
    <w:rsid w:val="001E0870"/>
    <w:rsid w:val="001E421A"/>
    <w:rsid w:val="001E4C43"/>
    <w:rsid w:val="001F0D9F"/>
    <w:rsid w:val="001F4893"/>
    <w:rsid w:val="00210266"/>
    <w:rsid w:val="002226D3"/>
    <w:rsid w:val="00224588"/>
    <w:rsid w:val="00234BE1"/>
    <w:rsid w:val="00242723"/>
    <w:rsid w:val="00245ADD"/>
    <w:rsid w:val="00264640"/>
    <w:rsid w:val="00277985"/>
    <w:rsid w:val="0029543D"/>
    <w:rsid w:val="002A1488"/>
    <w:rsid w:val="002B4A9A"/>
    <w:rsid w:val="002C03BD"/>
    <w:rsid w:val="002D45BC"/>
    <w:rsid w:val="002E08D9"/>
    <w:rsid w:val="002E457B"/>
    <w:rsid w:val="0030042D"/>
    <w:rsid w:val="00327916"/>
    <w:rsid w:val="00336831"/>
    <w:rsid w:val="0034088C"/>
    <w:rsid w:val="00343FAD"/>
    <w:rsid w:val="00346D47"/>
    <w:rsid w:val="00364A19"/>
    <w:rsid w:val="00382185"/>
    <w:rsid w:val="00392C6F"/>
    <w:rsid w:val="003F2FCC"/>
    <w:rsid w:val="003F7703"/>
    <w:rsid w:val="00423F96"/>
    <w:rsid w:val="00433C4C"/>
    <w:rsid w:val="00442010"/>
    <w:rsid w:val="00452233"/>
    <w:rsid w:val="00452C63"/>
    <w:rsid w:val="00483CF7"/>
    <w:rsid w:val="00487F31"/>
    <w:rsid w:val="004967F0"/>
    <w:rsid w:val="004A607A"/>
    <w:rsid w:val="004B1621"/>
    <w:rsid w:val="004B49F0"/>
    <w:rsid w:val="004C0FFF"/>
    <w:rsid w:val="004D7CD8"/>
    <w:rsid w:val="004E0FBE"/>
    <w:rsid w:val="004E5D37"/>
    <w:rsid w:val="004F07F0"/>
    <w:rsid w:val="004F3C81"/>
    <w:rsid w:val="005222DC"/>
    <w:rsid w:val="00523764"/>
    <w:rsid w:val="005254FC"/>
    <w:rsid w:val="00537B36"/>
    <w:rsid w:val="005415DE"/>
    <w:rsid w:val="00541FC0"/>
    <w:rsid w:val="005647BE"/>
    <w:rsid w:val="0057773F"/>
    <w:rsid w:val="00590DBA"/>
    <w:rsid w:val="005936B2"/>
    <w:rsid w:val="005B025A"/>
    <w:rsid w:val="005C5F3D"/>
    <w:rsid w:val="005F0D97"/>
    <w:rsid w:val="00626AE6"/>
    <w:rsid w:val="00636A66"/>
    <w:rsid w:val="006525C3"/>
    <w:rsid w:val="00671509"/>
    <w:rsid w:val="00671DF1"/>
    <w:rsid w:val="006B1AF9"/>
    <w:rsid w:val="006B355A"/>
    <w:rsid w:val="006D2E83"/>
    <w:rsid w:val="006E0E3A"/>
    <w:rsid w:val="006F0D85"/>
    <w:rsid w:val="0070148B"/>
    <w:rsid w:val="00710B70"/>
    <w:rsid w:val="00711914"/>
    <w:rsid w:val="00723675"/>
    <w:rsid w:val="00740DC8"/>
    <w:rsid w:val="0075193B"/>
    <w:rsid w:val="00774D7C"/>
    <w:rsid w:val="0077508A"/>
    <w:rsid w:val="00776080"/>
    <w:rsid w:val="00785DC3"/>
    <w:rsid w:val="007933A3"/>
    <w:rsid w:val="007C5E95"/>
    <w:rsid w:val="007C6467"/>
    <w:rsid w:val="007E0D75"/>
    <w:rsid w:val="007F7568"/>
    <w:rsid w:val="007F7D13"/>
    <w:rsid w:val="0080134D"/>
    <w:rsid w:val="00824D75"/>
    <w:rsid w:val="00856E79"/>
    <w:rsid w:val="008710E9"/>
    <w:rsid w:val="008952CE"/>
    <w:rsid w:val="008A28A9"/>
    <w:rsid w:val="008B1DAB"/>
    <w:rsid w:val="008C1569"/>
    <w:rsid w:val="008C79F3"/>
    <w:rsid w:val="008C7EBE"/>
    <w:rsid w:val="008D10E7"/>
    <w:rsid w:val="00912320"/>
    <w:rsid w:val="009319BF"/>
    <w:rsid w:val="00937336"/>
    <w:rsid w:val="00947DFF"/>
    <w:rsid w:val="00973727"/>
    <w:rsid w:val="009877DD"/>
    <w:rsid w:val="009A7E59"/>
    <w:rsid w:val="009B403A"/>
    <w:rsid w:val="009B5920"/>
    <w:rsid w:val="009C46CF"/>
    <w:rsid w:val="009C5619"/>
    <w:rsid w:val="009D207C"/>
    <w:rsid w:val="009D2945"/>
    <w:rsid w:val="00A16B60"/>
    <w:rsid w:val="00A211CB"/>
    <w:rsid w:val="00A256E6"/>
    <w:rsid w:val="00A323C6"/>
    <w:rsid w:val="00A352F2"/>
    <w:rsid w:val="00A53C9C"/>
    <w:rsid w:val="00A54685"/>
    <w:rsid w:val="00A576E1"/>
    <w:rsid w:val="00A81B75"/>
    <w:rsid w:val="00A921DE"/>
    <w:rsid w:val="00AB28D8"/>
    <w:rsid w:val="00AB6B48"/>
    <w:rsid w:val="00AD34FB"/>
    <w:rsid w:val="00AD5464"/>
    <w:rsid w:val="00AF0484"/>
    <w:rsid w:val="00AF5221"/>
    <w:rsid w:val="00B04845"/>
    <w:rsid w:val="00B16638"/>
    <w:rsid w:val="00B16D13"/>
    <w:rsid w:val="00B31303"/>
    <w:rsid w:val="00B45341"/>
    <w:rsid w:val="00B93E6B"/>
    <w:rsid w:val="00BA4B36"/>
    <w:rsid w:val="00BD2C1E"/>
    <w:rsid w:val="00BD452E"/>
    <w:rsid w:val="00BD4BF5"/>
    <w:rsid w:val="00BD522C"/>
    <w:rsid w:val="00BD5FAE"/>
    <w:rsid w:val="00C04263"/>
    <w:rsid w:val="00C0553C"/>
    <w:rsid w:val="00C10166"/>
    <w:rsid w:val="00C12B6B"/>
    <w:rsid w:val="00C26AFD"/>
    <w:rsid w:val="00C3756B"/>
    <w:rsid w:val="00C4684B"/>
    <w:rsid w:val="00C61E3F"/>
    <w:rsid w:val="00C7059D"/>
    <w:rsid w:val="00C81A9F"/>
    <w:rsid w:val="00CA6F5D"/>
    <w:rsid w:val="00CB679E"/>
    <w:rsid w:val="00CC2951"/>
    <w:rsid w:val="00CE584A"/>
    <w:rsid w:val="00CF58B3"/>
    <w:rsid w:val="00D15D05"/>
    <w:rsid w:val="00D43DEC"/>
    <w:rsid w:val="00D52D62"/>
    <w:rsid w:val="00D64AD5"/>
    <w:rsid w:val="00D71CA6"/>
    <w:rsid w:val="00D73A9A"/>
    <w:rsid w:val="00D92E8F"/>
    <w:rsid w:val="00D97200"/>
    <w:rsid w:val="00DA07F0"/>
    <w:rsid w:val="00DC004F"/>
    <w:rsid w:val="00DC5289"/>
    <w:rsid w:val="00DD5FE9"/>
    <w:rsid w:val="00E04997"/>
    <w:rsid w:val="00E4100D"/>
    <w:rsid w:val="00E5132F"/>
    <w:rsid w:val="00E7458C"/>
    <w:rsid w:val="00E9241D"/>
    <w:rsid w:val="00E93F9B"/>
    <w:rsid w:val="00EA16F0"/>
    <w:rsid w:val="00EA4D74"/>
    <w:rsid w:val="00EA6913"/>
    <w:rsid w:val="00EB2E32"/>
    <w:rsid w:val="00EB5B7D"/>
    <w:rsid w:val="00EB77E6"/>
    <w:rsid w:val="00EC7BC6"/>
    <w:rsid w:val="00EC7F41"/>
    <w:rsid w:val="00F05841"/>
    <w:rsid w:val="00F13393"/>
    <w:rsid w:val="00F2453C"/>
    <w:rsid w:val="00F24FF5"/>
    <w:rsid w:val="00F56D00"/>
    <w:rsid w:val="00F82E42"/>
    <w:rsid w:val="00F85A15"/>
    <w:rsid w:val="00F86C3F"/>
    <w:rsid w:val="00F90003"/>
    <w:rsid w:val="00FC2F16"/>
    <w:rsid w:val="00FC4D7E"/>
    <w:rsid w:val="00FD1CFC"/>
    <w:rsid w:val="00FD5F5A"/>
    <w:rsid w:val="00FD6260"/>
    <w:rsid w:val="00FD72B9"/>
    <w:rsid w:val="00FD7C7F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9C"/>
  </w:style>
  <w:style w:type="paragraph" w:styleId="Nagwek1">
    <w:name w:val="heading 1"/>
    <w:basedOn w:val="Normalny"/>
    <w:next w:val="Normalny"/>
    <w:link w:val="Nagwek1Znak"/>
    <w:qFormat/>
    <w:rsid w:val="00541F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28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AFE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112AFE"/>
    <w:rPr>
      <w:rFonts w:ascii="Times New Roman" w:eastAsia="Times New Roman" w:hAnsi="Times New Roman" w:cs="Times New Roman"/>
      <w:sz w:val="25"/>
      <w:szCs w:val="2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8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8A9"/>
  </w:style>
  <w:style w:type="character" w:customStyle="1" w:styleId="Nagwek4Znak">
    <w:name w:val="Nagłówek 4 Znak"/>
    <w:basedOn w:val="Domylnaczcionkaakapitu"/>
    <w:link w:val="Nagwek4"/>
    <w:rsid w:val="008A28A9"/>
    <w:rPr>
      <w:rFonts w:ascii="Times New Roman" w:eastAsia="Times New Roman" w:hAnsi="Times New Roman" w:cs="Times New Roman"/>
      <w:sz w:val="26"/>
      <w:szCs w:val="20"/>
    </w:rPr>
  </w:style>
  <w:style w:type="paragraph" w:styleId="Bezodstpw">
    <w:name w:val="No Spacing"/>
    <w:qFormat/>
    <w:rsid w:val="008A28A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014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F82E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82E4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74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1FC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541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FC0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BC81-BBA6-48D3-94CF-89B5458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ZOUM</dc:creator>
  <cp:keywords/>
  <dc:description/>
  <cp:lastModifiedBy>Użytkownik systemu Windows</cp:lastModifiedBy>
  <cp:revision>136</cp:revision>
  <cp:lastPrinted>2016-11-30T08:24:00Z</cp:lastPrinted>
  <dcterms:created xsi:type="dcterms:W3CDTF">2008-12-11T07:07:00Z</dcterms:created>
  <dcterms:modified xsi:type="dcterms:W3CDTF">2016-11-30T09:56:00Z</dcterms:modified>
</cp:coreProperties>
</file>